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74" w:rsidRDefault="00F26574" w:rsidP="005C065D">
      <w:pPr>
        <w:jc w:val="center"/>
        <w:rPr>
          <w:b/>
          <w:bCs/>
          <w:lang w:val="bg-BG"/>
        </w:rPr>
      </w:pPr>
      <w:r w:rsidRPr="005C065D">
        <w:rPr>
          <w:b/>
          <w:bCs/>
          <w:lang w:val="bg-BG"/>
        </w:rPr>
        <w:t>Технически отчет за дейността на</w:t>
      </w:r>
    </w:p>
    <w:p w:rsidR="00F26574" w:rsidRPr="005C065D" w:rsidRDefault="00F26574" w:rsidP="005C065D">
      <w:pPr>
        <w:jc w:val="center"/>
        <w:rPr>
          <w:b/>
          <w:bCs/>
          <w:lang w:val="bg-BG"/>
        </w:rPr>
      </w:pPr>
      <w:r w:rsidRPr="005C065D">
        <w:rPr>
          <w:b/>
          <w:bCs/>
          <w:lang w:val="bg-BG"/>
        </w:rPr>
        <w:t>Национално читалище на слепите „Луи Брайл 1928” през 2020 г.</w:t>
      </w:r>
    </w:p>
    <w:p w:rsidR="00F26574" w:rsidRDefault="00F26574">
      <w:pPr>
        <w:rPr>
          <w:lang w:val="bg-BG"/>
        </w:rPr>
      </w:pPr>
    </w:p>
    <w:p w:rsidR="00F26574" w:rsidRDefault="00F26574" w:rsidP="00FD5B21">
      <w:pPr>
        <w:rPr>
          <w:lang w:val="bg-BG"/>
        </w:rPr>
      </w:pPr>
      <w:r>
        <w:rPr>
          <w:lang w:val="bg-BG"/>
        </w:rPr>
        <w:t xml:space="preserve">Изминалата 2020  година беше изключително трудна не само за нашето читалище, но за всички сродни институции в страната. От 13 март до края на годината бяхме в различни степени на карантинна обстановка. </w:t>
      </w:r>
    </w:p>
    <w:p w:rsidR="00F26574" w:rsidRDefault="00F26574">
      <w:pPr>
        <w:rPr>
          <w:lang w:val="bg-BG"/>
        </w:rPr>
      </w:pPr>
      <w:r>
        <w:rPr>
          <w:lang w:val="bg-BG"/>
        </w:rPr>
        <w:t xml:space="preserve">Това попречи много на онази наша дейност, която е свързана с организирането на прояви от всякакъв характер – срещи на читалищните членове с интересни личности, екскурзии, концерти, конкурси по бързо четене и писане на </w:t>
      </w:r>
      <w:proofErr w:type="spellStart"/>
      <w:r>
        <w:rPr>
          <w:lang w:val="bg-BG"/>
        </w:rPr>
        <w:t>брайл</w:t>
      </w:r>
      <w:proofErr w:type="spellEnd"/>
      <w:r>
        <w:rPr>
          <w:lang w:val="bg-BG"/>
        </w:rPr>
        <w:t xml:space="preserve"> и т.н.  Преди обявяването на извънредната епидемиологична обстановка и извънредното положение в страната организирахме среща с поета Петър Нешев, която беше масово посетена. По случай 15 октомври  - Международния ден на белия бастун, направихме екскурзия до </w:t>
      </w:r>
      <w:proofErr w:type="spellStart"/>
      <w:r>
        <w:rPr>
          <w:lang w:val="bg-BG"/>
        </w:rPr>
        <w:t>екопътеката</w:t>
      </w:r>
      <w:proofErr w:type="spellEnd"/>
      <w:r>
        <w:rPr>
          <w:lang w:val="bg-BG"/>
        </w:rPr>
        <w:t xml:space="preserve"> за незрящи в местността </w:t>
      </w:r>
      <w:proofErr w:type="spellStart"/>
      <w:r>
        <w:rPr>
          <w:lang w:val="bg-BG"/>
        </w:rPr>
        <w:t>Дендрариума</w:t>
      </w:r>
      <w:proofErr w:type="spellEnd"/>
      <w:r>
        <w:rPr>
          <w:lang w:val="bg-BG"/>
        </w:rPr>
        <w:t xml:space="preserve"> в природен парк Витоша. Въпреки големият интерес към подобни прояви, ситуацията в страната беше такава, че нямахме никаква възможност да направим нещо повече. </w:t>
      </w:r>
    </w:p>
    <w:p w:rsidR="00F26574" w:rsidRDefault="00F26574" w:rsidP="00CD5752">
      <w:pPr>
        <w:rPr>
          <w:lang w:val="bg-BG"/>
        </w:rPr>
      </w:pPr>
      <w:r>
        <w:rPr>
          <w:lang w:val="bg-BG"/>
        </w:rPr>
        <w:t xml:space="preserve">Що се отнася до другата наша основна дейност – поддържането и развитието на </w:t>
      </w:r>
      <w:proofErr w:type="spellStart"/>
      <w:r>
        <w:rPr>
          <w:lang w:val="bg-BG"/>
        </w:rPr>
        <w:t>брайловата</w:t>
      </w:r>
      <w:proofErr w:type="spellEnd"/>
      <w:r>
        <w:rPr>
          <w:lang w:val="bg-BG"/>
        </w:rPr>
        <w:t xml:space="preserve"> и електронната библиотека -  положението е доста по-различно. В условията на изолация нашите членове имаха остра нужда от книги. Това е една от причините рязко да увеличим броя на отпечатаните книги на </w:t>
      </w:r>
      <w:proofErr w:type="spellStart"/>
      <w:r>
        <w:rPr>
          <w:lang w:val="bg-BG"/>
        </w:rPr>
        <w:t>брайл</w:t>
      </w:r>
      <w:proofErr w:type="spellEnd"/>
      <w:r>
        <w:rPr>
          <w:lang w:val="bg-BG"/>
        </w:rPr>
        <w:t xml:space="preserve">. През миналата година бяха издадени </w:t>
      </w:r>
      <w:r>
        <w:t>69</w:t>
      </w:r>
      <w:r>
        <w:rPr>
          <w:lang w:val="bg-BG"/>
        </w:rPr>
        <w:t xml:space="preserve"> заглавия представляващи </w:t>
      </w:r>
      <w:r>
        <w:t>706</w:t>
      </w:r>
      <w:r>
        <w:rPr>
          <w:lang w:val="bg-BG"/>
        </w:rPr>
        <w:t xml:space="preserve"> тома нова брайлова литература.</w:t>
      </w:r>
    </w:p>
    <w:p w:rsidR="00F26574" w:rsidRDefault="00F26574">
      <w:pPr>
        <w:rPr>
          <w:lang w:val="bg-BG"/>
        </w:rPr>
      </w:pPr>
      <w:r>
        <w:rPr>
          <w:lang w:val="bg-BG"/>
        </w:rPr>
        <w:t xml:space="preserve">Реализирахме два иновативни проекта свързани с издателската ни дейност. Първият беше финансиран от Столична община, като по него за пръв път издадохме 6 заглавия адаптирани книжки художествена литература за изучаващите английски език. Книжките са подбрани по такъв начин, че да представляват интерес за деца и за възрастни. </w:t>
      </w:r>
    </w:p>
    <w:p w:rsidR="00F26574" w:rsidRDefault="00F26574">
      <w:pPr>
        <w:rPr>
          <w:lang w:val="bg-BG"/>
        </w:rPr>
      </w:pPr>
      <w:r>
        <w:rPr>
          <w:lang w:val="bg-BG"/>
        </w:rPr>
        <w:t xml:space="preserve">Друг интересен иновативен проект  е публикуването на </w:t>
      </w:r>
      <w:proofErr w:type="spellStart"/>
      <w:r>
        <w:rPr>
          <w:lang w:val="bg-BG"/>
        </w:rPr>
        <w:t>брайл</w:t>
      </w:r>
      <w:proofErr w:type="spellEnd"/>
      <w:r>
        <w:rPr>
          <w:lang w:val="bg-BG"/>
        </w:rPr>
        <w:t xml:space="preserve"> на 20 заглавия детски книжки с описание на картинките в тях. Тези издания – всяко едно в 10 екземпляра – се подаряват в комплект с оригиналната книжка на обикновен печат. Това позволява </w:t>
      </w:r>
      <w:proofErr w:type="spellStart"/>
      <w:r>
        <w:rPr>
          <w:lang w:val="bg-BG"/>
        </w:rPr>
        <w:t>незящият</w:t>
      </w:r>
      <w:proofErr w:type="spellEnd"/>
      <w:r>
        <w:rPr>
          <w:lang w:val="bg-BG"/>
        </w:rPr>
        <w:t xml:space="preserve"> родител да чете приказки на зрящото си дете и да му показва картинки. Използването на такъв вид издания е многофункционално. Създава се възможност в семейства с едно зрящо и едно незрящо дете двете да четат  една и съща книжка и да коментират картинките в нея. Този проект беше финансиран от Министерството на културата. Успоредно с реализирането на тези проекти течеше усилен печат и на други брайлови книги, подбрани от комисията, натоварена с тази задача. </w:t>
      </w:r>
    </w:p>
    <w:p w:rsidR="00F26574" w:rsidRDefault="00F26574">
      <w:pPr>
        <w:rPr>
          <w:lang w:val="bg-BG"/>
        </w:rPr>
      </w:pPr>
      <w:r>
        <w:rPr>
          <w:lang w:val="bg-BG"/>
        </w:rPr>
        <w:t xml:space="preserve">През миналата година подадохме проект за пълен ремонт на читалищните площи към Министерството на труда и социалните грижи - фонд Социална закрила. За съжаление този проект не беше финансиран, защото не можахме да представим документ за Смяна предназначението на помещенията подлежащи на ремонт. Осигуряването на този документ е свързано с много разходи, които читалището в момента не може да си позволи. </w:t>
      </w:r>
    </w:p>
    <w:p w:rsidR="00F26574" w:rsidRDefault="00F26574">
      <w:pPr>
        <w:rPr>
          <w:lang w:val="bg-BG"/>
        </w:rPr>
      </w:pPr>
      <w:r>
        <w:rPr>
          <w:lang w:val="bg-BG"/>
        </w:rPr>
        <w:lastRenderedPageBreak/>
        <w:t xml:space="preserve">По проект към Агенцията за хората с увреждания беше оборудвано работно място на един от служителите със закупена техника на стойност около 9 хил. лв. Надяваме се тази практика да продължи и в бъдеще с </w:t>
      </w:r>
      <w:proofErr w:type="spellStart"/>
      <w:r>
        <w:rPr>
          <w:lang w:val="bg-BG"/>
        </w:rPr>
        <w:t>новонаетите</w:t>
      </w:r>
      <w:proofErr w:type="spellEnd"/>
      <w:r>
        <w:rPr>
          <w:lang w:val="bg-BG"/>
        </w:rPr>
        <w:t xml:space="preserve"> служители. </w:t>
      </w:r>
    </w:p>
    <w:p w:rsidR="00F26574" w:rsidRDefault="00F26574">
      <w:pPr>
        <w:rPr>
          <w:lang w:val="bg-BG"/>
        </w:rPr>
      </w:pPr>
    </w:p>
    <w:p w:rsidR="00F26574" w:rsidRDefault="00F26574">
      <w:pPr>
        <w:rPr>
          <w:lang w:val="bg-BG"/>
        </w:rPr>
      </w:pPr>
      <w:r>
        <w:rPr>
          <w:lang w:val="bg-BG"/>
        </w:rPr>
        <w:t xml:space="preserve">През миналата година в читалището започнаха работа по програмите за временна заетост две млади незрящи жени на длъжност библиотекар. С тяхното назначените при нас вече работят 4 души по тези програми. Те се квалифицират в различни области на нашата издателска и библиотечна дейност – </w:t>
      </w:r>
      <w:proofErr w:type="spellStart"/>
      <w:r>
        <w:rPr>
          <w:lang w:val="bg-BG"/>
        </w:rPr>
        <w:t>брайлов</w:t>
      </w:r>
      <w:proofErr w:type="spellEnd"/>
      <w:r>
        <w:rPr>
          <w:lang w:val="bg-BG"/>
        </w:rPr>
        <w:t xml:space="preserve"> печат, подвързване, сканиране на книги, електронен опис на библиотечния фонд и т.н. </w:t>
      </w:r>
    </w:p>
    <w:p w:rsidR="00F26574" w:rsidRDefault="00F26574">
      <w:pPr>
        <w:rPr>
          <w:lang w:val="bg-BG"/>
        </w:rPr>
      </w:pPr>
    </w:p>
    <w:p w:rsidR="00F26574" w:rsidRDefault="00F26574">
      <w:pPr>
        <w:rPr>
          <w:lang w:val="bg-BG"/>
        </w:rPr>
      </w:pPr>
      <w:r>
        <w:rPr>
          <w:lang w:val="bg-BG"/>
        </w:rPr>
        <w:t xml:space="preserve">През 2020 година се сблъскахме с още един проблем. Колата на читалището, която навърши 23-годишна възраст, категорично отказа да ни служи повече. Това постави на изпитание разпространението на </w:t>
      </w:r>
      <w:proofErr w:type="spellStart"/>
      <w:r>
        <w:rPr>
          <w:lang w:val="bg-BG"/>
        </w:rPr>
        <w:t>брайловите</w:t>
      </w:r>
      <w:proofErr w:type="spellEnd"/>
      <w:r>
        <w:rPr>
          <w:lang w:val="bg-BG"/>
        </w:rPr>
        <w:t xml:space="preserve"> книги в София и страната. Никола Младенов, преподавател в Медицинския университет, предостави временно личния си автомобил за тази цел. Смятаме в най-скоро време  да купим подходящо превозно средство в добро техническо състояние.</w:t>
      </w:r>
    </w:p>
    <w:p w:rsidR="00F26574" w:rsidRDefault="00F26574">
      <w:pPr>
        <w:rPr>
          <w:lang w:val="bg-BG"/>
        </w:rPr>
      </w:pPr>
    </w:p>
    <w:p w:rsidR="00F26574" w:rsidRDefault="00F26574">
      <w:pPr>
        <w:rPr>
          <w:lang w:val="bg-BG"/>
        </w:rPr>
      </w:pPr>
      <w:r>
        <w:rPr>
          <w:lang w:val="bg-BG"/>
        </w:rPr>
        <w:t xml:space="preserve">Карантинната обстановка не попречи да се развива и електронната библиотека. Нейният фонд беше обогатен с нови книги и читателите й имаха пълен онлайн достъп до 14 хил. заглавия. Подадохме проект за реконструкция на нейния каталог с цел книгите да бъдат разделени по жанрове и към тях да има анотация. Проектът беше одобрен и в последния момент преди подписването на договора ни беше отказано финансиране, защото читалището било регистрирано по Закона за народните читалища, а не по Закона за юридическите лица с нестопанска цел. Това  ни най-малко не ни отказва да продължим усилията в тази насока. </w:t>
      </w:r>
    </w:p>
    <w:p w:rsidR="00F26574" w:rsidRPr="00A876AB" w:rsidRDefault="00F26574">
      <w:pPr>
        <w:rPr>
          <w:lang w:val="bg-BG"/>
        </w:rPr>
      </w:pPr>
      <w:r>
        <w:rPr>
          <w:lang w:val="bg-BG"/>
        </w:rPr>
        <w:t xml:space="preserve">Читалището вече е член на международната организация </w:t>
      </w:r>
      <w:r>
        <w:t>Accessible Book Corporation</w:t>
      </w:r>
      <w:r>
        <w:rPr>
          <w:lang w:val="bg-BG"/>
        </w:rPr>
        <w:t>, която има за цел обмен на електронни книги в достъпен формат за незрящите читатели.</w:t>
      </w:r>
    </w:p>
    <w:p w:rsidR="00F26574" w:rsidRDefault="00F26574">
      <w:pPr>
        <w:rPr>
          <w:lang w:val="bg-BG"/>
        </w:rPr>
      </w:pPr>
    </w:p>
    <w:p w:rsidR="00F26574" w:rsidRDefault="00F26574">
      <w:pPr>
        <w:rPr>
          <w:lang w:val="bg-BG"/>
        </w:rPr>
      </w:pPr>
      <w:r>
        <w:rPr>
          <w:lang w:val="bg-BG"/>
        </w:rPr>
        <w:t xml:space="preserve">През изминалата година читалището имаше финансова стабилност  и трудовите възнаграждения на персонала бяха изплащани навреме. Продължихме нашата дейност с </w:t>
      </w:r>
      <w:proofErr w:type="spellStart"/>
      <w:r>
        <w:rPr>
          <w:lang w:val="bg-BG"/>
        </w:rPr>
        <w:t>брайловите</w:t>
      </w:r>
      <w:proofErr w:type="spellEnd"/>
      <w:r>
        <w:rPr>
          <w:lang w:val="bg-BG"/>
        </w:rPr>
        <w:t xml:space="preserve"> надписи на лекарствата, което наред с реализираните проекти осигурява допълнително финансиране. Допуснахме пълно затваряне и изцяло дистанционна работа само два пъти поради заразени с </w:t>
      </w:r>
      <w:proofErr w:type="spellStart"/>
      <w:r>
        <w:rPr>
          <w:lang w:val="bg-BG"/>
        </w:rPr>
        <w:t>Ковид</w:t>
      </w:r>
      <w:proofErr w:type="spellEnd"/>
      <w:r>
        <w:rPr>
          <w:lang w:val="bg-BG"/>
        </w:rPr>
        <w:t xml:space="preserve"> 19 членове на персонала. </w:t>
      </w:r>
    </w:p>
    <w:p w:rsidR="00F26574" w:rsidRDefault="00F26574">
      <w:pPr>
        <w:rPr>
          <w:lang w:val="bg-BG"/>
        </w:rPr>
      </w:pPr>
      <w:r>
        <w:rPr>
          <w:lang w:val="bg-BG"/>
        </w:rPr>
        <w:t>Искрено се надяваме настоящата година да е по-добра, макар че нейната първа четвърт не обещава нещо подобно. Все пак иска ни се да бъдем оптимисти и да очакваме деня, когато ще можем пак да съберем нашите членове на интересни и чакани от тях прояви. До този момент ще им осигуряваме редовно брайлови и електронни книги, за да преживеят по-леко изолацията, наложена от противоепидемичните мерки.</w:t>
      </w:r>
    </w:p>
    <w:p w:rsidR="00C60EDA" w:rsidRDefault="00C60EDA">
      <w:pPr>
        <w:rPr>
          <w:lang w:val="bg-BG"/>
        </w:rPr>
      </w:pPr>
      <w:bookmarkStart w:id="0" w:name="_GoBack"/>
      <w:bookmarkEnd w:id="0"/>
    </w:p>
    <w:p w:rsidR="00C60EDA" w:rsidRDefault="00C60EDA">
      <w:pPr>
        <w:rPr>
          <w:lang w:val="bg-BG"/>
        </w:rPr>
      </w:pPr>
      <w:r>
        <w:rPr>
          <w:lang w:val="bg-BG"/>
        </w:rPr>
        <w:t>Йордан Младенов,</w:t>
      </w:r>
    </w:p>
    <w:p w:rsidR="00C60EDA" w:rsidRPr="00C60EDA" w:rsidRDefault="00C60EDA">
      <w:pPr>
        <w:rPr>
          <w:lang w:val="bg-BG"/>
        </w:rPr>
      </w:pPr>
      <w:r>
        <w:rPr>
          <w:lang w:val="bg-BG"/>
        </w:rPr>
        <w:t>председател</w:t>
      </w:r>
    </w:p>
    <w:sectPr w:rsidR="00C60EDA" w:rsidRPr="00C60EDA" w:rsidSect="006A72E9"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2996"/>
    <w:rsid w:val="0001125A"/>
    <w:rsid w:val="000F126D"/>
    <w:rsid w:val="00121AE0"/>
    <w:rsid w:val="00275F23"/>
    <w:rsid w:val="00353FBF"/>
    <w:rsid w:val="00356C07"/>
    <w:rsid w:val="0038419E"/>
    <w:rsid w:val="004A502C"/>
    <w:rsid w:val="004F7CBB"/>
    <w:rsid w:val="005C065D"/>
    <w:rsid w:val="005D2996"/>
    <w:rsid w:val="006A72E9"/>
    <w:rsid w:val="007819CE"/>
    <w:rsid w:val="0087563F"/>
    <w:rsid w:val="0094470D"/>
    <w:rsid w:val="00A876AB"/>
    <w:rsid w:val="00AC01D8"/>
    <w:rsid w:val="00AD5044"/>
    <w:rsid w:val="00B844ED"/>
    <w:rsid w:val="00B97315"/>
    <w:rsid w:val="00C13BA2"/>
    <w:rsid w:val="00C24EBD"/>
    <w:rsid w:val="00C60EDA"/>
    <w:rsid w:val="00CD5752"/>
    <w:rsid w:val="00CF0D7F"/>
    <w:rsid w:val="00EC0789"/>
    <w:rsid w:val="00F26574"/>
    <w:rsid w:val="00F434CF"/>
    <w:rsid w:val="00FD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897343"/>
  <w15:docId w15:val="{FF20E83C-2E22-426E-9387-3C85E002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2E9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0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811</Words>
  <Characters>4627</Characters>
  <Application>Microsoft Office Word</Application>
  <DocSecurity>0</DocSecurity>
  <Lines>38</Lines>
  <Paragraphs>10</Paragraphs>
  <ScaleCrop>false</ScaleCrop>
  <Company>Grizli777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Уважаеми членове на читалищтното настоятелтво,</dc:title>
  <dc:subject/>
  <dc:creator>Jordan</dc:creator>
  <cp:keywords/>
  <dc:description/>
  <cp:lastModifiedBy>office3</cp:lastModifiedBy>
  <cp:revision>7</cp:revision>
  <dcterms:created xsi:type="dcterms:W3CDTF">2021-03-29T08:42:00Z</dcterms:created>
  <dcterms:modified xsi:type="dcterms:W3CDTF">2021-03-30T09:07:00Z</dcterms:modified>
</cp:coreProperties>
</file>